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DC" w:rsidRDefault="003162DC" w:rsidP="003162DC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847975" cy="695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426">
        <w:rPr>
          <w:rFonts w:hint="eastAsia"/>
          <w:noProof/>
          <w:sz w:val="30"/>
          <w:szCs w:val="30"/>
        </w:rPr>
        <w:drawing>
          <wp:inline distT="0" distB="0" distL="0" distR="0" wp14:anchorId="2DF6C1DB" wp14:editId="6E77A943">
            <wp:extent cx="2057400" cy="45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D3" w:rsidRPr="008B785E" w:rsidRDefault="008B785E" w:rsidP="005B31F1">
      <w:pPr>
        <w:jc w:val="center"/>
        <w:rPr>
          <w:rFonts w:ascii="微软雅黑" w:eastAsia="微软雅黑" w:hAnsi="微软雅黑" w:hint="eastAsia"/>
          <w:noProof/>
          <w:sz w:val="30"/>
          <w:szCs w:val="30"/>
        </w:rPr>
      </w:pPr>
      <w:r w:rsidRPr="008B785E">
        <w:rPr>
          <w:rFonts w:ascii="微软雅黑" w:eastAsia="微软雅黑" w:hAnsi="微软雅黑" w:hint="eastAsia"/>
          <w:noProof/>
          <w:sz w:val="30"/>
          <w:szCs w:val="30"/>
        </w:rPr>
        <w:t>利森Rekote涂层系统（PU5036）</w:t>
      </w:r>
    </w:p>
    <w:p w:rsidR="008B785E" w:rsidRPr="005B31F1" w:rsidRDefault="00417ABC" w:rsidP="005B31F1">
      <w:pPr>
        <w:jc w:val="center"/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3495675" cy="18764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F0" w:rsidRDefault="00A84FF0" w:rsidP="00A84FF0">
      <w:pPr>
        <w:jc w:val="left"/>
        <w:rPr>
          <w:b/>
          <w:szCs w:val="21"/>
        </w:rPr>
      </w:pPr>
      <w:r w:rsidRPr="00A84FF0">
        <w:rPr>
          <w:rFonts w:hint="eastAsia"/>
          <w:b/>
          <w:szCs w:val="21"/>
        </w:rPr>
        <w:t>产品描述</w:t>
      </w:r>
    </w:p>
    <w:p w:rsidR="00A626FD" w:rsidRPr="00A626FD" w:rsidRDefault="006F657C" w:rsidP="00A84FF0">
      <w:pPr>
        <w:jc w:val="left"/>
        <w:rPr>
          <w:szCs w:val="21"/>
        </w:rPr>
      </w:pPr>
      <w:r>
        <w:rPr>
          <w:szCs w:val="21"/>
        </w:rPr>
        <w:t>PU</w:t>
      </w:r>
      <w:r w:rsidR="00DF6E0E">
        <w:rPr>
          <w:rFonts w:hint="eastAsia"/>
          <w:szCs w:val="21"/>
        </w:rPr>
        <w:t>5036</w:t>
      </w:r>
      <w:r w:rsidR="00DF6E0E" w:rsidRPr="00A626FD">
        <w:rPr>
          <w:szCs w:val="21"/>
        </w:rPr>
        <w:t xml:space="preserve"> </w:t>
      </w:r>
      <w:r w:rsidR="00DF6E0E">
        <w:rPr>
          <w:szCs w:val="21"/>
        </w:rPr>
        <w:t>是</w:t>
      </w:r>
      <w:r w:rsidR="00DF6E0E" w:rsidRPr="00DF6E0E">
        <w:rPr>
          <w:rFonts w:hint="eastAsia"/>
          <w:szCs w:val="21"/>
        </w:rPr>
        <w:t>基于单组份水分触发技术的耐</w:t>
      </w:r>
      <w:r w:rsidR="00DF6E0E" w:rsidRPr="00DF6E0E">
        <w:rPr>
          <w:rFonts w:hint="eastAsia"/>
          <w:szCs w:val="21"/>
        </w:rPr>
        <w:t>UV</w:t>
      </w:r>
      <w:r w:rsidR="00DF6E0E" w:rsidRPr="00DF6E0E">
        <w:rPr>
          <w:rFonts w:hint="eastAsia"/>
          <w:szCs w:val="21"/>
        </w:rPr>
        <w:t>老化的聚氨酯。多种颜色可选用。</w:t>
      </w:r>
    </w:p>
    <w:p w:rsidR="00E25695" w:rsidRDefault="00F23051" w:rsidP="007F27FF">
      <w:pPr>
        <w:rPr>
          <w:rFonts w:hint="eastAsia"/>
          <w:b/>
        </w:rPr>
      </w:pPr>
      <w:r>
        <w:rPr>
          <w:rFonts w:hint="eastAsia"/>
          <w:b/>
        </w:rPr>
        <w:t>产品应用</w:t>
      </w:r>
    </w:p>
    <w:p w:rsidR="00B14877" w:rsidRPr="00B14877" w:rsidRDefault="00B14877" w:rsidP="007F27FF">
      <w:r w:rsidRPr="00B14877">
        <w:rPr>
          <w:rFonts w:hint="eastAsia"/>
        </w:rPr>
        <w:t>用于已涂布</w:t>
      </w:r>
      <w:r w:rsidRPr="00B14877">
        <w:rPr>
          <w:rFonts w:hint="eastAsia"/>
        </w:rPr>
        <w:t>PVC</w:t>
      </w:r>
      <w:r w:rsidRPr="00B14877">
        <w:rPr>
          <w:rFonts w:hint="eastAsia"/>
        </w:rPr>
        <w:t>的金属立面的再涂布。</w:t>
      </w:r>
    </w:p>
    <w:p w:rsidR="00B82E4D" w:rsidRDefault="00B82E4D" w:rsidP="007F27FF">
      <w:pPr>
        <w:rPr>
          <w:b/>
          <w:noProof/>
        </w:rPr>
      </w:pPr>
      <w:r w:rsidRPr="00B82E4D">
        <w:rPr>
          <w:rFonts w:hint="eastAsia"/>
          <w:b/>
        </w:rPr>
        <w:t>结构图示</w:t>
      </w:r>
    </w:p>
    <w:p w:rsidR="00091A53" w:rsidRPr="00B20E66" w:rsidRDefault="001D1E10" w:rsidP="00B20E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91075" cy="21145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69" cy="21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9B" w:rsidRPr="007E65C0" w:rsidRDefault="00E9024B" w:rsidP="007E65C0">
      <w:pPr>
        <w:jc w:val="center"/>
      </w:pPr>
      <w:r>
        <w:rPr>
          <w:rFonts w:hint="eastAsia"/>
        </w:rPr>
        <w:t>黄、红、绿、</w:t>
      </w:r>
      <w:proofErr w:type="gramStart"/>
      <w:r>
        <w:rPr>
          <w:rFonts w:hint="eastAsia"/>
        </w:rPr>
        <w:t>蓝</w:t>
      </w:r>
      <w:r w:rsidR="001D1E10">
        <w:rPr>
          <w:rFonts w:hint="eastAsia"/>
        </w:rPr>
        <w:t>部分</w:t>
      </w:r>
      <w:proofErr w:type="gramEnd"/>
      <w:r w:rsidR="001D1E10">
        <w:rPr>
          <w:rFonts w:hint="eastAsia"/>
        </w:rPr>
        <w:t>为</w:t>
      </w:r>
      <w:proofErr w:type="spellStart"/>
      <w:r w:rsidR="001D1E10" w:rsidRPr="001D1E10">
        <w:rPr>
          <w:rFonts w:hint="eastAsia"/>
        </w:rPr>
        <w:t>Rekote</w:t>
      </w:r>
      <w:proofErr w:type="spellEnd"/>
      <w:r w:rsidR="001D1E10" w:rsidRPr="001D1E10">
        <w:rPr>
          <w:rFonts w:hint="eastAsia"/>
        </w:rPr>
        <w:t>涂层</w:t>
      </w:r>
      <w:r w:rsidR="001D1E10">
        <w:rPr>
          <w:rFonts w:hint="eastAsia"/>
        </w:rPr>
        <w:t>；</w:t>
      </w:r>
      <w:r w:rsidR="0050127D">
        <w:rPr>
          <w:rFonts w:hint="eastAsia"/>
        </w:rPr>
        <w:t>黑色</w:t>
      </w:r>
      <w:r w:rsidR="00D737BA">
        <w:rPr>
          <w:rFonts w:hint="eastAsia"/>
        </w:rPr>
        <w:t>中间</w:t>
      </w:r>
      <w:r w:rsidR="0050127D">
        <w:rPr>
          <w:rFonts w:hint="eastAsia"/>
        </w:rPr>
        <w:t>部分</w:t>
      </w:r>
      <w:r w:rsidR="00791524">
        <w:rPr>
          <w:rFonts w:hint="eastAsia"/>
        </w:rPr>
        <w:t>为</w:t>
      </w:r>
      <w:r w:rsidR="001D1E10">
        <w:rPr>
          <w:rFonts w:hint="eastAsia"/>
        </w:rPr>
        <w:t>底漆</w:t>
      </w:r>
      <w:r w:rsidR="0050127D">
        <w:rPr>
          <w:rFonts w:hint="eastAsia"/>
        </w:rPr>
        <w:t>；</w:t>
      </w:r>
      <w:r w:rsidR="005F2BE3">
        <w:rPr>
          <w:rFonts w:hint="eastAsia"/>
        </w:rPr>
        <w:t>灰色部分为</w:t>
      </w:r>
      <w:r w:rsidR="006C4BD3" w:rsidRPr="006C4BD3">
        <w:rPr>
          <w:rFonts w:hint="eastAsia"/>
        </w:rPr>
        <w:t>基面</w:t>
      </w:r>
      <w:r w:rsidR="006C4BD3">
        <w:rPr>
          <w:rFonts w:hint="eastAsia"/>
        </w:rPr>
        <w:t>。</w:t>
      </w:r>
    </w:p>
    <w:p w:rsidR="00074DA1" w:rsidRDefault="00074DA1" w:rsidP="007F27FF">
      <w:pPr>
        <w:rPr>
          <w:b/>
        </w:rPr>
      </w:pPr>
      <w:r w:rsidRPr="00074DA1">
        <w:rPr>
          <w:rFonts w:hint="eastAsia"/>
          <w:b/>
        </w:rPr>
        <w:t>产品优益</w:t>
      </w:r>
    </w:p>
    <w:p w:rsidR="00A44B6E" w:rsidRDefault="00D0511B" w:rsidP="007F27FF">
      <w:r w:rsidRPr="004709DE">
        <w:rPr>
          <w:rFonts w:hint="eastAsia"/>
        </w:rPr>
        <w:t>1</w:t>
      </w:r>
      <w:r w:rsidRPr="004709DE">
        <w:rPr>
          <w:rFonts w:hint="eastAsia"/>
        </w:rPr>
        <w:t>）</w:t>
      </w:r>
      <w:r w:rsidR="00E9108C">
        <w:rPr>
          <w:rFonts w:hint="eastAsia"/>
        </w:rPr>
        <w:t>快速固化</w:t>
      </w:r>
      <w:r w:rsidR="000471D6" w:rsidRPr="004709DE">
        <w:rPr>
          <w:rFonts w:hint="eastAsia"/>
        </w:rPr>
        <w:t>。</w:t>
      </w:r>
      <w:r w:rsidR="00A44B6E">
        <w:rPr>
          <w:rFonts w:hint="eastAsia"/>
        </w:rPr>
        <w:t xml:space="preserve">   </w:t>
      </w:r>
      <w:r w:rsidR="00977718">
        <w:rPr>
          <w:rFonts w:hint="eastAsia"/>
        </w:rPr>
        <w:t xml:space="preserve">  </w:t>
      </w:r>
      <w:r w:rsidR="00597366">
        <w:rPr>
          <w:rFonts w:hint="eastAsia"/>
        </w:rPr>
        <w:t xml:space="preserve">     </w:t>
      </w:r>
      <w:r w:rsidR="00977718">
        <w:rPr>
          <w:rFonts w:hint="eastAsia"/>
        </w:rPr>
        <w:t xml:space="preserve"> </w:t>
      </w:r>
      <w:r w:rsidR="000471D6" w:rsidRPr="004709DE">
        <w:rPr>
          <w:rFonts w:hint="eastAsia"/>
        </w:rPr>
        <w:t>2</w:t>
      </w:r>
      <w:r w:rsidR="000471D6" w:rsidRPr="004709DE">
        <w:rPr>
          <w:rFonts w:hint="eastAsia"/>
        </w:rPr>
        <w:t>）</w:t>
      </w:r>
      <w:r w:rsidR="00D80732" w:rsidRPr="00D80732">
        <w:rPr>
          <w:rFonts w:hint="eastAsia"/>
        </w:rPr>
        <w:t>耐</w:t>
      </w:r>
      <w:r w:rsidR="00D80732" w:rsidRPr="00D80732">
        <w:rPr>
          <w:rFonts w:hint="eastAsia"/>
        </w:rPr>
        <w:t>UV</w:t>
      </w:r>
      <w:r w:rsidR="00D80732" w:rsidRPr="00D80732">
        <w:rPr>
          <w:rFonts w:hint="eastAsia"/>
        </w:rPr>
        <w:t>稳定性</w:t>
      </w:r>
      <w:r w:rsidR="00E15A50">
        <w:rPr>
          <w:rFonts w:hint="eastAsia"/>
        </w:rPr>
        <w:t>。</w:t>
      </w:r>
      <w:r w:rsidR="00E15A50">
        <w:rPr>
          <w:rFonts w:hint="eastAsia"/>
        </w:rPr>
        <w:t xml:space="preserve"> </w:t>
      </w:r>
    </w:p>
    <w:p w:rsidR="00A44B6E" w:rsidRDefault="004709DE" w:rsidP="007F27FF">
      <w:r w:rsidRPr="004709DE">
        <w:rPr>
          <w:rFonts w:hint="eastAsia"/>
        </w:rPr>
        <w:t>3</w:t>
      </w:r>
      <w:r w:rsidR="00597366">
        <w:rPr>
          <w:rFonts w:hint="eastAsia"/>
        </w:rPr>
        <w:t>）</w:t>
      </w:r>
      <w:r w:rsidR="00597366" w:rsidRPr="00597366">
        <w:rPr>
          <w:rFonts w:hint="eastAsia"/>
        </w:rPr>
        <w:t>低粘度易于施工。</w:t>
      </w:r>
      <w:r w:rsidR="00925439">
        <w:rPr>
          <w:rFonts w:hint="eastAsia"/>
        </w:rPr>
        <w:t xml:space="preserve">    </w:t>
      </w:r>
      <w:r w:rsidR="00A44B6E">
        <w:rPr>
          <w:rFonts w:hint="eastAsia"/>
        </w:rPr>
        <w:t xml:space="preserve"> </w:t>
      </w:r>
      <w:r w:rsidR="00022D24">
        <w:rPr>
          <w:rFonts w:hint="eastAsia"/>
        </w:rPr>
        <w:t>4</w:t>
      </w:r>
      <w:r w:rsidR="00597366">
        <w:rPr>
          <w:rFonts w:hint="eastAsia"/>
        </w:rPr>
        <w:t>）</w:t>
      </w:r>
      <w:r w:rsidR="0034221A">
        <w:rPr>
          <w:rFonts w:hint="eastAsia"/>
        </w:rPr>
        <w:t>可刷涂，也可喷涂</w:t>
      </w:r>
      <w:r w:rsidR="00E15A50">
        <w:rPr>
          <w:rFonts w:hint="eastAsia"/>
        </w:rPr>
        <w:t>。</w:t>
      </w:r>
    </w:p>
    <w:p w:rsidR="00117B24" w:rsidRDefault="00117B24" w:rsidP="00117B24">
      <w:pPr>
        <w:rPr>
          <w:b/>
        </w:rPr>
      </w:pPr>
      <w:r w:rsidRPr="00117B24">
        <w:rPr>
          <w:rFonts w:hint="eastAsia"/>
          <w:b/>
        </w:rPr>
        <w:t>产品规格</w:t>
      </w:r>
    </w:p>
    <w:p w:rsidR="00BD0E67" w:rsidRDefault="00BD0E67" w:rsidP="00BD0E67">
      <w:pPr>
        <w:rPr>
          <w:rFonts w:hint="eastAsia"/>
        </w:rPr>
      </w:pPr>
      <w:r>
        <w:rPr>
          <w:rFonts w:hint="eastAsia"/>
        </w:rPr>
        <w:t>利森</w:t>
      </w:r>
      <w:proofErr w:type="spellStart"/>
      <w:r>
        <w:rPr>
          <w:rFonts w:hint="eastAsia"/>
        </w:rPr>
        <w:t>Rekote</w:t>
      </w:r>
      <w:proofErr w:type="spellEnd"/>
      <w:r>
        <w:rPr>
          <w:rFonts w:hint="eastAsia"/>
        </w:rPr>
        <w:t>涂层系统</w:t>
      </w:r>
    </w:p>
    <w:p w:rsidR="00BD0E67" w:rsidRDefault="00BD0E67" w:rsidP="00BD0E67">
      <w:pPr>
        <w:rPr>
          <w:rFonts w:hint="eastAsia"/>
        </w:rPr>
      </w:pPr>
      <w:r>
        <w:rPr>
          <w:rFonts w:hint="eastAsia"/>
        </w:rPr>
        <w:t>涂层厚度通常为</w:t>
      </w:r>
      <w:r>
        <w:rPr>
          <w:rFonts w:hint="eastAsia"/>
        </w:rPr>
        <w:t>75-150</w:t>
      </w:r>
      <w:r>
        <w:rPr>
          <w:rFonts w:hint="eastAsia"/>
        </w:rPr>
        <w:t xml:space="preserve"> </w:t>
      </w:r>
      <w:r>
        <w:rPr>
          <w:rFonts w:hint="eastAsia"/>
        </w:rPr>
        <w:t>DFT</w:t>
      </w:r>
      <w:r>
        <w:rPr>
          <w:rFonts w:hint="eastAsia"/>
        </w:rPr>
        <w:t>。</w:t>
      </w:r>
    </w:p>
    <w:p w:rsidR="00117B24" w:rsidRDefault="00583D85" w:rsidP="00117B24">
      <w:r w:rsidRPr="00583D85">
        <w:rPr>
          <w:rFonts w:hint="eastAsia"/>
        </w:rPr>
        <w:t>利森聚氨酯公司制造。</w:t>
      </w:r>
    </w:p>
    <w:p w:rsidR="00583D85" w:rsidRDefault="00676FA1" w:rsidP="00117B24">
      <w:pPr>
        <w:rPr>
          <w:rFonts w:hint="eastAsia"/>
          <w:b/>
        </w:rPr>
      </w:pPr>
      <w:r w:rsidRPr="00676FA1">
        <w:rPr>
          <w:rFonts w:hint="eastAsia"/>
          <w:b/>
        </w:rPr>
        <w:t>基面要求</w:t>
      </w:r>
    </w:p>
    <w:p w:rsidR="00207584" w:rsidRPr="00207584" w:rsidRDefault="00207584" w:rsidP="00207584">
      <w:r w:rsidRPr="00207584">
        <w:rPr>
          <w:rFonts w:hint="eastAsia"/>
        </w:rPr>
        <w:t>基面须干爽，符合</w:t>
      </w:r>
      <w:r w:rsidRPr="00207584">
        <w:rPr>
          <w:rFonts w:hint="eastAsia"/>
        </w:rPr>
        <w:t>BS8204</w:t>
      </w:r>
      <w:r w:rsidRPr="00207584">
        <w:rPr>
          <w:rFonts w:hint="eastAsia"/>
        </w:rPr>
        <w:t>，相对湿度小于</w:t>
      </w:r>
      <w:r w:rsidRPr="00207584">
        <w:rPr>
          <w:rFonts w:hint="eastAsia"/>
        </w:rPr>
        <w:t>75%</w:t>
      </w:r>
      <w:r w:rsidRPr="00207584">
        <w:rPr>
          <w:rFonts w:hint="eastAsia"/>
        </w:rPr>
        <w:t>，无潮气。基面无疏松残留物。可根据不同基面使用</w:t>
      </w:r>
      <w:r w:rsidRPr="00207584">
        <w:rPr>
          <w:rFonts w:hint="eastAsia"/>
        </w:rPr>
        <w:t>PU5109</w:t>
      </w:r>
      <w:r w:rsidRPr="00207584">
        <w:rPr>
          <w:rFonts w:hint="eastAsia"/>
        </w:rPr>
        <w:t>或</w:t>
      </w:r>
      <w:r w:rsidRPr="00207584">
        <w:rPr>
          <w:rFonts w:hint="eastAsia"/>
        </w:rPr>
        <w:t>PU5015</w:t>
      </w:r>
      <w:r w:rsidRPr="00207584">
        <w:rPr>
          <w:rFonts w:hint="eastAsia"/>
        </w:rPr>
        <w:t>做底涂。</w:t>
      </w:r>
    </w:p>
    <w:p w:rsidR="008C79B0" w:rsidRDefault="008C79B0" w:rsidP="00117B24">
      <w:pPr>
        <w:rPr>
          <w:rFonts w:hint="eastAsia"/>
          <w:b/>
        </w:rPr>
      </w:pPr>
    </w:p>
    <w:p w:rsidR="00880F8A" w:rsidRDefault="00DD5A47" w:rsidP="00117B24">
      <w:pPr>
        <w:rPr>
          <w:rFonts w:hint="eastAsia"/>
          <w:b/>
        </w:rPr>
      </w:pPr>
      <w:r w:rsidRPr="00DD5A47">
        <w:rPr>
          <w:rFonts w:hint="eastAsia"/>
          <w:b/>
        </w:rPr>
        <w:lastRenderedPageBreak/>
        <w:t>系统</w:t>
      </w:r>
      <w:r w:rsidR="008D6646">
        <w:rPr>
          <w:rFonts w:hint="eastAsia"/>
          <w:b/>
        </w:rPr>
        <w:t>涵盖产品</w:t>
      </w:r>
    </w:p>
    <w:p w:rsidR="00F54288" w:rsidRPr="00CA31AF" w:rsidRDefault="00F54288" w:rsidP="00117B24">
      <w:r w:rsidRPr="00CA31AF">
        <w:rPr>
          <w:rFonts w:hint="eastAsia"/>
        </w:rPr>
        <w:t>铝底漆</w:t>
      </w:r>
      <w:r w:rsidRPr="00CA31AF">
        <w:t xml:space="preserve">(PU5015) </w:t>
      </w:r>
      <w:r w:rsidRPr="00CA31AF">
        <w:rPr>
          <w:rFonts w:hint="eastAsia"/>
        </w:rPr>
        <w:t xml:space="preserve"> </w:t>
      </w:r>
      <w:r w:rsidRPr="00CA31AF">
        <w:t>50-70 DFT</w:t>
      </w:r>
      <w:r w:rsidRPr="00CA31AF">
        <w:rPr>
          <w:rFonts w:hint="eastAsia"/>
        </w:rPr>
        <w:t>。</w:t>
      </w:r>
    </w:p>
    <w:p w:rsidR="002E46FE" w:rsidRDefault="00F54288" w:rsidP="003667BE">
      <w:pPr>
        <w:rPr>
          <w:rFonts w:hint="eastAsia"/>
        </w:rPr>
      </w:pPr>
      <w:r w:rsidRPr="00F54288">
        <w:rPr>
          <w:rFonts w:hint="eastAsia"/>
        </w:rPr>
        <w:t>红色氧化铁底漆</w:t>
      </w:r>
      <w:r w:rsidR="002E46FE">
        <w:rPr>
          <w:rFonts w:hint="eastAsia"/>
        </w:rPr>
        <w:t xml:space="preserve"> </w:t>
      </w:r>
      <w:r w:rsidR="00535B35" w:rsidRPr="00535B35">
        <w:t xml:space="preserve">(PU5109) </w:t>
      </w:r>
      <w:r w:rsidR="00535B35">
        <w:rPr>
          <w:rFonts w:hint="eastAsia"/>
        </w:rPr>
        <w:t xml:space="preserve"> </w:t>
      </w:r>
      <w:r w:rsidR="00535B35" w:rsidRPr="00535B35">
        <w:t>50-70 DFT</w:t>
      </w:r>
      <w:r w:rsidR="00535B35">
        <w:rPr>
          <w:rFonts w:hint="eastAsia"/>
        </w:rPr>
        <w:t>。</w:t>
      </w:r>
    </w:p>
    <w:p w:rsidR="00CA31AF" w:rsidRDefault="00CA31AF" w:rsidP="003667BE">
      <w:r w:rsidRPr="00CA31AF">
        <w:rPr>
          <w:rFonts w:hint="eastAsia"/>
        </w:rPr>
        <w:t>面漆</w:t>
      </w:r>
      <w:r w:rsidR="001F062F" w:rsidRPr="001F062F">
        <w:t>(PU5036)</w:t>
      </w:r>
      <w:r w:rsidR="001F062F">
        <w:rPr>
          <w:rFonts w:hint="eastAsia"/>
        </w:rPr>
        <w:t xml:space="preserve"> </w:t>
      </w:r>
      <w:r w:rsidR="001F062F" w:rsidRPr="001F062F">
        <w:t>75-150 DFT</w:t>
      </w:r>
      <w:r w:rsidR="001F062F">
        <w:rPr>
          <w:rFonts w:hint="eastAsia"/>
        </w:rPr>
        <w:t>。</w:t>
      </w:r>
    </w:p>
    <w:p w:rsidR="00DD5A47" w:rsidRDefault="00B96E00" w:rsidP="003667BE">
      <w:r>
        <w:rPr>
          <w:rFonts w:hint="eastAsia"/>
        </w:rPr>
        <w:t xml:space="preserve">      </w:t>
      </w:r>
      <w:r w:rsidR="003667BE" w:rsidRPr="003667BE">
        <w:rPr>
          <w:rFonts w:hint="eastAsia"/>
        </w:rPr>
        <w:t>可索取</w:t>
      </w:r>
      <w:r w:rsidR="0021784B">
        <w:rPr>
          <w:rFonts w:hint="eastAsia"/>
        </w:rPr>
        <w:t>详细</w:t>
      </w:r>
      <w:r w:rsidR="003667BE" w:rsidRPr="003667BE">
        <w:rPr>
          <w:rFonts w:hint="eastAsia"/>
        </w:rPr>
        <w:t>施工操作说明。</w:t>
      </w:r>
    </w:p>
    <w:p w:rsidR="003667BE" w:rsidRDefault="009C574B" w:rsidP="003667BE">
      <w:pPr>
        <w:rPr>
          <w:b/>
        </w:rPr>
      </w:pPr>
      <w:r w:rsidRPr="009C574B">
        <w:rPr>
          <w:rFonts w:hint="eastAsia"/>
          <w:b/>
        </w:rPr>
        <w:t>安装施工</w:t>
      </w:r>
    </w:p>
    <w:p w:rsidR="005D5EE1" w:rsidRDefault="005D5EE1" w:rsidP="003667BE">
      <w:r w:rsidRPr="005D5EE1">
        <w:rPr>
          <w:rFonts w:hint="eastAsia"/>
        </w:rPr>
        <w:t>须由富有经验的施工单位施工。</w:t>
      </w:r>
    </w:p>
    <w:p w:rsidR="00745DDD" w:rsidRDefault="00745DDD" w:rsidP="003667BE">
      <w:pPr>
        <w:rPr>
          <w:b/>
        </w:rPr>
      </w:pPr>
      <w:r w:rsidRPr="00745DDD">
        <w:rPr>
          <w:rFonts w:hint="eastAsia"/>
          <w:b/>
        </w:rPr>
        <w:t>重要说明</w:t>
      </w:r>
    </w:p>
    <w:p w:rsidR="00745DDD" w:rsidRDefault="00705B39" w:rsidP="003667BE">
      <w:r w:rsidRPr="00705B39">
        <w:rPr>
          <w:rFonts w:hint="eastAsia"/>
        </w:rPr>
        <w:t>利森产品的原材料和制造无缺陷。按标准条件销售，可索取该标准条件的副本。</w:t>
      </w:r>
    </w:p>
    <w:p w:rsidR="0063169D" w:rsidRDefault="0063169D" w:rsidP="007F27FF">
      <w:pPr>
        <w:rPr>
          <w:b/>
        </w:rPr>
      </w:pPr>
      <w:r w:rsidRPr="0063169D">
        <w:rPr>
          <w:rFonts w:hint="eastAsia"/>
          <w:b/>
        </w:rPr>
        <w:t>技术说明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381290" w:rsidTr="00B70DDA">
        <w:tc>
          <w:tcPr>
            <w:tcW w:w="7796" w:type="dxa"/>
            <w:gridSpan w:val="2"/>
          </w:tcPr>
          <w:p w:rsidR="00381290" w:rsidRDefault="00381290" w:rsidP="00C34158">
            <w:r>
              <w:rPr>
                <w:rFonts w:hint="eastAsia"/>
              </w:rPr>
              <w:t>以下性能数据在摄氏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度和</w:t>
            </w:r>
            <w:r>
              <w:rPr>
                <w:rFonts w:hint="eastAsia"/>
              </w:rPr>
              <w:t>55%</w:t>
            </w:r>
            <w:r>
              <w:rPr>
                <w:rFonts w:hint="eastAsia"/>
              </w:rPr>
              <w:t>相对湿度的条件下由实验室测试获得。</w:t>
            </w:r>
          </w:p>
        </w:tc>
      </w:tr>
      <w:tr w:rsidR="00381290" w:rsidTr="007B12C7">
        <w:tc>
          <w:tcPr>
            <w:tcW w:w="2126" w:type="dxa"/>
          </w:tcPr>
          <w:p w:rsidR="00381290" w:rsidRPr="00781455" w:rsidRDefault="00381290" w:rsidP="00C34158">
            <w:r w:rsidRPr="007A541F">
              <w:rPr>
                <w:rFonts w:hint="eastAsia"/>
              </w:rPr>
              <w:t>耐热性</w:t>
            </w:r>
          </w:p>
        </w:tc>
        <w:tc>
          <w:tcPr>
            <w:tcW w:w="5670" w:type="dxa"/>
          </w:tcPr>
          <w:p w:rsidR="00381290" w:rsidRDefault="00381290" w:rsidP="00C34158">
            <w:r>
              <w:rPr>
                <w:rFonts w:hint="eastAsia"/>
              </w:rPr>
              <w:t>可长时间耐受摄氏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度高温。</w:t>
            </w:r>
          </w:p>
        </w:tc>
      </w:tr>
      <w:tr w:rsidR="00381290" w:rsidTr="007B12C7">
        <w:tc>
          <w:tcPr>
            <w:tcW w:w="2126" w:type="dxa"/>
          </w:tcPr>
          <w:p w:rsidR="00381290" w:rsidRDefault="00381290" w:rsidP="00C34158">
            <w:r w:rsidRPr="00FA4451">
              <w:rPr>
                <w:rFonts w:hint="eastAsia"/>
              </w:rPr>
              <w:t>延伸率</w:t>
            </w:r>
          </w:p>
        </w:tc>
        <w:tc>
          <w:tcPr>
            <w:tcW w:w="5670" w:type="dxa"/>
          </w:tcPr>
          <w:p w:rsidR="00256565" w:rsidRDefault="00381290" w:rsidP="00C34158">
            <w:r>
              <w:rPr>
                <w:rFonts w:hint="eastAsia"/>
              </w:rPr>
              <w:t>最小值为</w:t>
            </w:r>
            <w:r w:rsidR="0038310D" w:rsidRPr="0038310D">
              <w:rPr>
                <w:rFonts w:hint="eastAsia"/>
              </w:rPr>
              <w:t>200%</w:t>
            </w:r>
            <w:r w:rsidR="0038310D" w:rsidRPr="0038310D">
              <w:rPr>
                <w:rFonts w:hint="eastAsia"/>
              </w:rPr>
              <w:t>。符合</w:t>
            </w:r>
            <w:r w:rsidR="0038310D" w:rsidRPr="0038310D">
              <w:rPr>
                <w:rFonts w:hint="eastAsia"/>
              </w:rPr>
              <w:t>BS2782 Part3</w:t>
            </w:r>
            <w:r w:rsidR="0038310D" w:rsidRPr="0038310D">
              <w:rPr>
                <w:rFonts w:hint="eastAsia"/>
              </w:rPr>
              <w:t>。</w:t>
            </w:r>
          </w:p>
        </w:tc>
      </w:tr>
      <w:tr w:rsidR="00381290" w:rsidTr="007B12C7">
        <w:tc>
          <w:tcPr>
            <w:tcW w:w="2126" w:type="dxa"/>
          </w:tcPr>
          <w:p w:rsidR="00381290" w:rsidRDefault="00381290" w:rsidP="00C34158">
            <w:r w:rsidRPr="00505F7A">
              <w:rPr>
                <w:rFonts w:hint="eastAsia"/>
              </w:rPr>
              <w:t>抗拉强度</w:t>
            </w:r>
          </w:p>
        </w:tc>
        <w:tc>
          <w:tcPr>
            <w:tcW w:w="5670" w:type="dxa"/>
          </w:tcPr>
          <w:p w:rsidR="00381290" w:rsidRDefault="00381290" w:rsidP="00C34158">
            <w:r w:rsidRPr="00B62121">
              <w:rPr>
                <w:rFonts w:hint="eastAsia"/>
              </w:rPr>
              <w:t>最小值为</w:t>
            </w:r>
            <w:r w:rsidR="007B12C7">
              <w:rPr>
                <w:rFonts w:hint="eastAsia"/>
              </w:rPr>
              <w:t>18</w:t>
            </w:r>
            <w:r>
              <w:t>N/mm2</w:t>
            </w:r>
            <w:r>
              <w:rPr>
                <w:rFonts w:hint="eastAsia"/>
              </w:rPr>
              <w:t>。</w:t>
            </w:r>
            <w:r w:rsidR="007B12C7" w:rsidRPr="007B12C7">
              <w:rPr>
                <w:rFonts w:hint="eastAsia"/>
              </w:rPr>
              <w:t>符合</w:t>
            </w:r>
            <w:r w:rsidR="007B12C7" w:rsidRPr="007B12C7">
              <w:rPr>
                <w:rFonts w:hint="eastAsia"/>
              </w:rPr>
              <w:t>BS2782 Part3</w:t>
            </w:r>
            <w:r w:rsidR="007B12C7" w:rsidRPr="007B12C7">
              <w:rPr>
                <w:rFonts w:hint="eastAsia"/>
              </w:rPr>
              <w:t>。</w:t>
            </w:r>
          </w:p>
        </w:tc>
      </w:tr>
      <w:tr w:rsidR="00381290" w:rsidTr="007B12C7">
        <w:tc>
          <w:tcPr>
            <w:tcW w:w="2126" w:type="dxa"/>
          </w:tcPr>
          <w:p w:rsidR="00381290" w:rsidRPr="00533E45" w:rsidRDefault="00381290" w:rsidP="00C34158">
            <w:r w:rsidRPr="00B03418">
              <w:rPr>
                <w:rFonts w:hint="eastAsia"/>
              </w:rPr>
              <w:t>耐化学性</w:t>
            </w:r>
          </w:p>
        </w:tc>
        <w:tc>
          <w:tcPr>
            <w:tcW w:w="5670" w:type="dxa"/>
          </w:tcPr>
          <w:p w:rsidR="00381290" w:rsidRPr="00533E45" w:rsidRDefault="00381290" w:rsidP="00C34158">
            <w:proofErr w:type="gramStart"/>
            <w:r w:rsidRPr="00B03418">
              <w:rPr>
                <w:rFonts w:hint="eastAsia"/>
              </w:rPr>
              <w:t>耐各类</w:t>
            </w:r>
            <w:proofErr w:type="gramEnd"/>
            <w:r w:rsidRPr="00B03418">
              <w:rPr>
                <w:rFonts w:hint="eastAsia"/>
              </w:rPr>
              <w:t>酸、汽油、柴油及强碱。</w:t>
            </w:r>
          </w:p>
        </w:tc>
      </w:tr>
      <w:tr w:rsidR="00450CFC" w:rsidTr="007B12C7">
        <w:tc>
          <w:tcPr>
            <w:tcW w:w="2126" w:type="dxa"/>
          </w:tcPr>
          <w:p w:rsidR="00450CFC" w:rsidRPr="00B03418" w:rsidRDefault="00450CFC" w:rsidP="00C34158">
            <w:r>
              <w:rPr>
                <w:rFonts w:hint="eastAsia"/>
              </w:rPr>
              <w:t>固化速度</w:t>
            </w:r>
          </w:p>
        </w:tc>
        <w:tc>
          <w:tcPr>
            <w:tcW w:w="5670" w:type="dxa"/>
          </w:tcPr>
          <w:p w:rsidR="00450CFC" w:rsidRPr="00B03418" w:rsidRDefault="009C4F2D" w:rsidP="003B39FA">
            <w:r>
              <w:rPr>
                <w:rFonts w:hint="eastAsia"/>
              </w:rPr>
              <w:t>摄氏</w:t>
            </w:r>
            <w:r w:rsidR="003B39FA">
              <w:rPr>
                <w:rFonts w:hint="eastAsia"/>
              </w:rPr>
              <w:t>19</w:t>
            </w:r>
            <w:r>
              <w:rPr>
                <w:rFonts w:hint="eastAsia"/>
              </w:rPr>
              <w:t>度</w:t>
            </w:r>
            <w:r w:rsidR="006C5B13">
              <w:rPr>
                <w:rFonts w:hint="eastAsia"/>
              </w:rPr>
              <w:t>条件下</w:t>
            </w:r>
            <w:r w:rsidR="003B39FA">
              <w:rPr>
                <w:rFonts w:hint="eastAsia"/>
              </w:rPr>
              <w:t>4</w:t>
            </w:r>
            <w:r w:rsidR="003B39FA">
              <w:rPr>
                <w:rFonts w:hint="eastAsia"/>
              </w:rPr>
              <w:t>小时接触干</w:t>
            </w:r>
            <w:r w:rsidR="003B39FA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FB52AE" w:rsidRDefault="008C65B5" w:rsidP="007F27FF">
      <w:pPr>
        <w:rPr>
          <w:b/>
        </w:rPr>
      </w:pPr>
      <w:r w:rsidRPr="008C65B5">
        <w:rPr>
          <w:rFonts w:hint="eastAsia"/>
          <w:b/>
        </w:rPr>
        <w:t>使用维护</w:t>
      </w:r>
    </w:p>
    <w:p w:rsidR="008C65B5" w:rsidRDefault="001D7849" w:rsidP="007F27FF">
      <w:r w:rsidRPr="001D7849">
        <w:rPr>
          <w:rFonts w:hint="eastAsia"/>
        </w:rPr>
        <w:t>须定期清扫路面，清除树叶等有机物质。</w:t>
      </w:r>
    </w:p>
    <w:p w:rsidR="001D7849" w:rsidRDefault="00136467" w:rsidP="007F27FF">
      <w:pPr>
        <w:rPr>
          <w:b/>
        </w:rPr>
      </w:pPr>
      <w:r w:rsidRPr="00136467">
        <w:rPr>
          <w:rFonts w:hint="eastAsia"/>
          <w:b/>
        </w:rPr>
        <w:t>环境影响</w:t>
      </w:r>
    </w:p>
    <w:p w:rsidR="00136467" w:rsidRPr="00AF0C74" w:rsidRDefault="00AF0C74" w:rsidP="00AF0C74">
      <w:r w:rsidRPr="00AF0C74">
        <w:rPr>
          <w:rFonts w:hint="eastAsia"/>
        </w:rPr>
        <w:t>利森产品被认定为对健康和环境无害。良好的使用寿命及无缝表面，减少了维护、清洁和保养。利森公司在产品生产中考虑了环保和健康因素并进行了有效调控。</w:t>
      </w:r>
    </w:p>
    <w:p w:rsidR="00D17AF5" w:rsidRDefault="00AE58A0" w:rsidP="007F27FF">
      <w:pPr>
        <w:rPr>
          <w:b/>
        </w:rPr>
      </w:pPr>
      <w:r w:rsidRPr="00AE58A0">
        <w:rPr>
          <w:rFonts w:hint="eastAsia"/>
          <w:b/>
        </w:rPr>
        <w:t>补充信息</w:t>
      </w:r>
    </w:p>
    <w:p w:rsidR="00B35468" w:rsidRDefault="0025246B" w:rsidP="007F27FF">
      <w:r w:rsidRPr="0025246B">
        <w:rPr>
          <w:rFonts w:hint="eastAsia"/>
        </w:rPr>
        <w:t>确保合理选择产品并获得理想的项目效果，请咨询当地的销售经理或访问公司网站。</w:t>
      </w:r>
    </w:p>
    <w:p w:rsidR="00B4782A" w:rsidRDefault="00B4782A" w:rsidP="007F27FF"/>
    <w:p w:rsidR="00B4782A" w:rsidRDefault="00B4782A" w:rsidP="007F27FF"/>
    <w:p w:rsidR="00B4782A" w:rsidRDefault="00B4782A" w:rsidP="007F27FF"/>
    <w:p w:rsidR="0051414F" w:rsidRPr="00590103" w:rsidRDefault="0051414F" w:rsidP="007F27FF"/>
    <w:p w:rsidR="00D17AF5" w:rsidRPr="003B1EEB" w:rsidRDefault="003B1EEB" w:rsidP="003B1EE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16748A4" wp14:editId="325A8FE0">
            <wp:extent cx="3600450" cy="981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F5" w:rsidRPr="003B1EEB" w:rsidRDefault="003B1EEB" w:rsidP="003B1EEB">
      <w:pPr>
        <w:ind w:firstLineChars="900" w:firstLine="1892"/>
        <w:rPr>
          <w:rFonts w:ascii="华文楷体" w:eastAsia="华文楷体" w:hAnsi="华文楷体"/>
          <w:b/>
        </w:rPr>
      </w:pPr>
      <w:r w:rsidRPr="003B1EEB">
        <w:rPr>
          <w:rFonts w:ascii="华文楷体" w:eastAsia="华文楷体" w:hAnsi="华文楷体" w:hint="eastAsia"/>
          <w:b/>
        </w:rPr>
        <w:t>此标识说明本产品可以保持良好状态十二年以上</w:t>
      </w:r>
    </w:p>
    <w:p w:rsidR="002374B0" w:rsidRDefault="002374B0" w:rsidP="000E781F">
      <w:pPr>
        <w:rPr>
          <w:rFonts w:asciiTheme="minorEastAsia" w:hAnsiTheme="minorEastAsia"/>
        </w:rPr>
      </w:pPr>
    </w:p>
    <w:sectPr w:rsidR="0023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8C" w:rsidRDefault="003F178C" w:rsidP="00290FB5">
      <w:r>
        <w:separator/>
      </w:r>
    </w:p>
  </w:endnote>
  <w:endnote w:type="continuationSeparator" w:id="0">
    <w:p w:rsidR="003F178C" w:rsidRDefault="003F178C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8C" w:rsidRDefault="003F178C" w:rsidP="00290FB5">
      <w:r>
        <w:separator/>
      </w:r>
    </w:p>
  </w:footnote>
  <w:footnote w:type="continuationSeparator" w:id="0">
    <w:p w:rsidR="003F178C" w:rsidRDefault="003F178C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22D24"/>
    <w:rsid w:val="00025D96"/>
    <w:rsid w:val="000362B2"/>
    <w:rsid w:val="000373CC"/>
    <w:rsid w:val="00041A7F"/>
    <w:rsid w:val="000444DD"/>
    <w:rsid w:val="000471D6"/>
    <w:rsid w:val="000524EB"/>
    <w:rsid w:val="00055FD4"/>
    <w:rsid w:val="00070290"/>
    <w:rsid w:val="000702A9"/>
    <w:rsid w:val="00070B49"/>
    <w:rsid w:val="00071C2F"/>
    <w:rsid w:val="00071FD9"/>
    <w:rsid w:val="00073831"/>
    <w:rsid w:val="00074DA1"/>
    <w:rsid w:val="00080253"/>
    <w:rsid w:val="00080B69"/>
    <w:rsid w:val="00081D75"/>
    <w:rsid w:val="00082E6D"/>
    <w:rsid w:val="00084453"/>
    <w:rsid w:val="000877D2"/>
    <w:rsid w:val="00087812"/>
    <w:rsid w:val="000879E7"/>
    <w:rsid w:val="00091A53"/>
    <w:rsid w:val="00092DDC"/>
    <w:rsid w:val="000A1F04"/>
    <w:rsid w:val="000A3C78"/>
    <w:rsid w:val="000A592F"/>
    <w:rsid w:val="000B0C05"/>
    <w:rsid w:val="000B75CF"/>
    <w:rsid w:val="000C48A5"/>
    <w:rsid w:val="000D5E19"/>
    <w:rsid w:val="000E1DB1"/>
    <w:rsid w:val="000E2A9F"/>
    <w:rsid w:val="000E364C"/>
    <w:rsid w:val="000E64A0"/>
    <w:rsid w:val="000E781F"/>
    <w:rsid w:val="000F630A"/>
    <w:rsid w:val="00105792"/>
    <w:rsid w:val="001063A7"/>
    <w:rsid w:val="0011177C"/>
    <w:rsid w:val="00112C8E"/>
    <w:rsid w:val="00114A28"/>
    <w:rsid w:val="00117B24"/>
    <w:rsid w:val="001210E6"/>
    <w:rsid w:val="001214CB"/>
    <w:rsid w:val="001230A4"/>
    <w:rsid w:val="0013333C"/>
    <w:rsid w:val="00135C4A"/>
    <w:rsid w:val="00136467"/>
    <w:rsid w:val="00137606"/>
    <w:rsid w:val="00152AE2"/>
    <w:rsid w:val="00152EB6"/>
    <w:rsid w:val="001541BF"/>
    <w:rsid w:val="00160BE8"/>
    <w:rsid w:val="0017456C"/>
    <w:rsid w:val="0017746A"/>
    <w:rsid w:val="00186115"/>
    <w:rsid w:val="00192783"/>
    <w:rsid w:val="001938F9"/>
    <w:rsid w:val="00194079"/>
    <w:rsid w:val="00196398"/>
    <w:rsid w:val="001966EE"/>
    <w:rsid w:val="00197400"/>
    <w:rsid w:val="001A0381"/>
    <w:rsid w:val="001A4FD5"/>
    <w:rsid w:val="001B1207"/>
    <w:rsid w:val="001B14CA"/>
    <w:rsid w:val="001B245E"/>
    <w:rsid w:val="001B6B6E"/>
    <w:rsid w:val="001C1A17"/>
    <w:rsid w:val="001C42A6"/>
    <w:rsid w:val="001C4869"/>
    <w:rsid w:val="001C6F80"/>
    <w:rsid w:val="001D1E10"/>
    <w:rsid w:val="001D1E51"/>
    <w:rsid w:val="001D219F"/>
    <w:rsid w:val="001D5B1B"/>
    <w:rsid w:val="001D690A"/>
    <w:rsid w:val="001D7849"/>
    <w:rsid w:val="001E3AE6"/>
    <w:rsid w:val="001E69BE"/>
    <w:rsid w:val="001F062F"/>
    <w:rsid w:val="001F33F9"/>
    <w:rsid w:val="001F4E3A"/>
    <w:rsid w:val="001F6C6D"/>
    <w:rsid w:val="00206C39"/>
    <w:rsid w:val="00207324"/>
    <w:rsid w:val="00207584"/>
    <w:rsid w:val="00212E8F"/>
    <w:rsid w:val="00213513"/>
    <w:rsid w:val="00213945"/>
    <w:rsid w:val="00216B0E"/>
    <w:rsid w:val="0021784B"/>
    <w:rsid w:val="00220B4C"/>
    <w:rsid w:val="00224630"/>
    <w:rsid w:val="00224644"/>
    <w:rsid w:val="00225194"/>
    <w:rsid w:val="00233C74"/>
    <w:rsid w:val="00236510"/>
    <w:rsid w:val="002374B0"/>
    <w:rsid w:val="0024044C"/>
    <w:rsid w:val="00247658"/>
    <w:rsid w:val="0025246B"/>
    <w:rsid w:val="002528C7"/>
    <w:rsid w:val="00256565"/>
    <w:rsid w:val="00262808"/>
    <w:rsid w:val="00263C37"/>
    <w:rsid w:val="00264674"/>
    <w:rsid w:val="00266272"/>
    <w:rsid w:val="002711EB"/>
    <w:rsid w:val="002749E7"/>
    <w:rsid w:val="00277271"/>
    <w:rsid w:val="0028040C"/>
    <w:rsid w:val="00286BE1"/>
    <w:rsid w:val="00290FB5"/>
    <w:rsid w:val="002936EE"/>
    <w:rsid w:val="002975E6"/>
    <w:rsid w:val="002A2D7A"/>
    <w:rsid w:val="002A7BE9"/>
    <w:rsid w:val="002C1B23"/>
    <w:rsid w:val="002C1B8E"/>
    <w:rsid w:val="002C7945"/>
    <w:rsid w:val="002D5E55"/>
    <w:rsid w:val="002E1941"/>
    <w:rsid w:val="002E3F30"/>
    <w:rsid w:val="002E46FE"/>
    <w:rsid w:val="002E6089"/>
    <w:rsid w:val="002F0935"/>
    <w:rsid w:val="002F30E5"/>
    <w:rsid w:val="002F4482"/>
    <w:rsid w:val="002F51AA"/>
    <w:rsid w:val="00300842"/>
    <w:rsid w:val="00300BF0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21A"/>
    <w:rsid w:val="0034288B"/>
    <w:rsid w:val="00346629"/>
    <w:rsid w:val="0035153F"/>
    <w:rsid w:val="00351DDE"/>
    <w:rsid w:val="003642D7"/>
    <w:rsid w:val="0036578D"/>
    <w:rsid w:val="003667BE"/>
    <w:rsid w:val="00375A9B"/>
    <w:rsid w:val="00381290"/>
    <w:rsid w:val="00382905"/>
    <w:rsid w:val="0038310D"/>
    <w:rsid w:val="00385F5B"/>
    <w:rsid w:val="003873BC"/>
    <w:rsid w:val="003923E9"/>
    <w:rsid w:val="0039546C"/>
    <w:rsid w:val="003A16D4"/>
    <w:rsid w:val="003A4DFC"/>
    <w:rsid w:val="003A7B7D"/>
    <w:rsid w:val="003B1EEB"/>
    <w:rsid w:val="003B2558"/>
    <w:rsid w:val="003B2B62"/>
    <w:rsid w:val="003B3983"/>
    <w:rsid w:val="003B39FA"/>
    <w:rsid w:val="003B7B02"/>
    <w:rsid w:val="003C1CF2"/>
    <w:rsid w:val="003C1E2A"/>
    <w:rsid w:val="003C23CF"/>
    <w:rsid w:val="003D1EE6"/>
    <w:rsid w:val="003D2CCC"/>
    <w:rsid w:val="003D4BEC"/>
    <w:rsid w:val="003E0327"/>
    <w:rsid w:val="003E1D54"/>
    <w:rsid w:val="003E278C"/>
    <w:rsid w:val="003E5DEC"/>
    <w:rsid w:val="003E6EF9"/>
    <w:rsid w:val="003F178C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17ABC"/>
    <w:rsid w:val="00425AA6"/>
    <w:rsid w:val="00430BCB"/>
    <w:rsid w:val="0044175C"/>
    <w:rsid w:val="004423BF"/>
    <w:rsid w:val="00442AD0"/>
    <w:rsid w:val="00442E52"/>
    <w:rsid w:val="004438C1"/>
    <w:rsid w:val="00445978"/>
    <w:rsid w:val="00447A8A"/>
    <w:rsid w:val="00450CFC"/>
    <w:rsid w:val="00450E68"/>
    <w:rsid w:val="00451B7C"/>
    <w:rsid w:val="0045773E"/>
    <w:rsid w:val="00461762"/>
    <w:rsid w:val="00464926"/>
    <w:rsid w:val="004709DE"/>
    <w:rsid w:val="0047174C"/>
    <w:rsid w:val="00471D5C"/>
    <w:rsid w:val="004720FD"/>
    <w:rsid w:val="004721F3"/>
    <w:rsid w:val="00472E14"/>
    <w:rsid w:val="00484F11"/>
    <w:rsid w:val="00487263"/>
    <w:rsid w:val="00491D66"/>
    <w:rsid w:val="004969BB"/>
    <w:rsid w:val="00496A85"/>
    <w:rsid w:val="004A78BF"/>
    <w:rsid w:val="004B1BFC"/>
    <w:rsid w:val="004B53CF"/>
    <w:rsid w:val="004B68A6"/>
    <w:rsid w:val="004B6D4E"/>
    <w:rsid w:val="004B74B4"/>
    <w:rsid w:val="004C5963"/>
    <w:rsid w:val="004C6F6B"/>
    <w:rsid w:val="004C7909"/>
    <w:rsid w:val="004D02BC"/>
    <w:rsid w:val="004D620D"/>
    <w:rsid w:val="004D69B6"/>
    <w:rsid w:val="004E07ED"/>
    <w:rsid w:val="004E1A0A"/>
    <w:rsid w:val="004F006F"/>
    <w:rsid w:val="005006CD"/>
    <w:rsid w:val="0050127D"/>
    <w:rsid w:val="0050143C"/>
    <w:rsid w:val="00505B33"/>
    <w:rsid w:val="005109E5"/>
    <w:rsid w:val="0051414F"/>
    <w:rsid w:val="005220AE"/>
    <w:rsid w:val="005220B0"/>
    <w:rsid w:val="005330D0"/>
    <w:rsid w:val="00534014"/>
    <w:rsid w:val="00535B35"/>
    <w:rsid w:val="00541650"/>
    <w:rsid w:val="0054461D"/>
    <w:rsid w:val="005450FE"/>
    <w:rsid w:val="00550074"/>
    <w:rsid w:val="005500DC"/>
    <w:rsid w:val="00550613"/>
    <w:rsid w:val="005529B1"/>
    <w:rsid w:val="00553292"/>
    <w:rsid w:val="0055498A"/>
    <w:rsid w:val="00571C2A"/>
    <w:rsid w:val="00583D85"/>
    <w:rsid w:val="00590103"/>
    <w:rsid w:val="005945E0"/>
    <w:rsid w:val="00597366"/>
    <w:rsid w:val="005A4EF0"/>
    <w:rsid w:val="005A5AE2"/>
    <w:rsid w:val="005B11F6"/>
    <w:rsid w:val="005B163D"/>
    <w:rsid w:val="005B31F1"/>
    <w:rsid w:val="005B42AF"/>
    <w:rsid w:val="005B4301"/>
    <w:rsid w:val="005B4551"/>
    <w:rsid w:val="005C16CB"/>
    <w:rsid w:val="005C1FC1"/>
    <w:rsid w:val="005C5EB7"/>
    <w:rsid w:val="005D309A"/>
    <w:rsid w:val="005D3B43"/>
    <w:rsid w:val="005D3DC6"/>
    <w:rsid w:val="005D5892"/>
    <w:rsid w:val="005D5EE1"/>
    <w:rsid w:val="005D6035"/>
    <w:rsid w:val="005D7DE9"/>
    <w:rsid w:val="005E05DD"/>
    <w:rsid w:val="005E14CC"/>
    <w:rsid w:val="005E41C3"/>
    <w:rsid w:val="005F2BE3"/>
    <w:rsid w:val="006004C3"/>
    <w:rsid w:val="006033C2"/>
    <w:rsid w:val="00605697"/>
    <w:rsid w:val="006074B7"/>
    <w:rsid w:val="00607B80"/>
    <w:rsid w:val="006101A6"/>
    <w:rsid w:val="00612F06"/>
    <w:rsid w:val="006224AD"/>
    <w:rsid w:val="006278AA"/>
    <w:rsid w:val="00627961"/>
    <w:rsid w:val="0063169D"/>
    <w:rsid w:val="00633D85"/>
    <w:rsid w:val="0063446D"/>
    <w:rsid w:val="006421E5"/>
    <w:rsid w:val="00665754"/>
    <w:rsid w:val="00676FA1"/>
    <w:rsid w:val="006826C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4190"/>
    <w:rsid w:val="006C4BD3"/>
    <w:rsid w:val="006C5B13"/>
    <w:rsid w:val="006C6351"/>
    <w:rsid w:val="006E058A"/>
    <w:rsid w:val="006E5224"/>
    <w:rsid w:val="006E540A"/>
    <w:rsid w:val="006F657C"/>
    <w:rsid w:val="007038C9"/>
    <w:rsid w:val="00705B39"/>
    <w:rsid w:val="00706198"/>
    <w:rsid w:val="0070633D"/>
    <w:rsid w:val="00712007"/>
    <w:rsid w:val="0072230E"/>
    <w:rsid w:val="00740F6D"/>
    <w:rsid w:val="00741AC6"/>
    <w:rsid w:val="0074231E"/>
    <w:rsid w:val="00745DDD"/>
    <w:rsid w:val="007467A7"/>
    <w:rsid w:val="00747067"/>
    <w:rsid w:val="00747B7B"/>
    <w:rsid w:val="00760196"/>
    <w:rsid w:val="0076034A"/>
    <w:rsid w:val="007605C5"/>
    <w:rsid w:val="00765A7E"/>
    <w:rsid w:val="0077317A"/>
    <w:rsid w:val="0078027D"/>
    <w:rsid w:val="007834A6"/>
    <w:rsid w:val="0078522E"/>
    <w:rsid w:val="00785723"/>
    <w:rsid w:val="007868C7"/>
    <w:rsid w:val="00791288"/>
    <w:rsid w:val="00791524"/>
    <w:rsid w:val="00791EDD"/>
    <w:rsid w:val="007A23BF"/>
    <w:rsid w:val="007A30AA"/>
    <w:rsid w:val="007A6E61"/>
    <w:rsid w:val="007B12C7"/>
    <w:rsid w:val="007B5D2B"/>
    <w:rsid w:val="007C11AC"/>
    <w:rsid w:val="007C347B"/>
    <w:rsid w:val="007C4BA2"/>
    <w:rsid w:val="007C760E"/>
    <w:rsid w:val="007C7E58"/>
    <w:rsid w:val="007C7F89"/>
    <w:rsid w:val="007D0CBC"/>
    <w:rsid w:val="007D3531"/>
    <w:rsid w:val="007D7423"/>
    <w:rsid w:val="007D7C23"/>
    <w:rsid w:val="007E15BB"/>
    <w:rsid w:val="007E65C0"/>
    <w:rsid w:val="007E6EE4"/>
    <w:rsid w:val="007F27FF"/>
    <w:rsid w:val="007F3090"/>
    <w:rsid w:val="007F39BB"/>
    <w:rsid w:val="007F5EE5"/>
    <w:rsid w:val="00802445"/>
    <w:rsid w:val="0081024D"/>
    <w:rsid w:val="00810523"/>
    <w:rsid w:val="008204EC"/>
    <w:rsid w:val="008213FA"/>
    <w:rsid w:val="0083386E"/>
    <w:rsid w:val="008365E3"/>
    <w:rsid w:val="008440F4"/>
    <w:rsid w:val="00845B52"/>
    <w:rsid w:val="0084664A"/>
    <w:rsid w:val="00850ADC"/>
    <w:rsid w:val="00852D11"/>
    <w:rsid w:val="008542F9"/>
    <w:rsid w:val="00856388"/>
    <w:rsid w:val="008604E3"/>
    <w:rsid w:val="008613BC"/>
    <w:rsid w:val="00871BC5"/>
    <w:rsid w:val="008754D4"/>
    <w:rsid w:val="00877A45"/>
    <w:rsid w:val="00880F8A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B785E"/>
    <w:rsid w:val="008C027C"/>
    <w:rsid w:val="008C2522"/>
    <w:rsid w:val="008C2DE2"/>
    <w:rsid w:val="008C4840"/>
    <w:rsid w:val="008C6087"/>
    <w:rsid w:val="008C65B5"/>
    <w:rsid w:val="008C6B38"/>
    <w:rsid w:val="008C7426"/>
    <w:rsid w:val="008C79B0"/>
    <w:rsid w:val="008C79B7"/>
    <w:rsid w:val="008D34AB"/>
    <w:rsid w:val="008D6646"/>
    <w:rsid w:val="008F3750"/>
    <w:rsid w:val="008F4B0C"/>
    <w:rsid w:val="008F771F"/>
    <w:rsid w:val="009007B0"/>
    <w:rsid w:val="00906383"/>
    <w:rsid w:val="00910601"/>
    <w:rsid w:val="009110AA"/>
    <w:rsid w:val="00913909"/>
    <w:rsid w:val="00913B46"/>
    <w:rsid w:val="00916844"/>
    <w:rsid w:val="009217C1"/>
    <w:rsid w:val="00922BF1"/>
    <w:rsid w:val="00924933"/>
    <w:rsid w:val="00924C85"/>
    <w:rsid w:val="00924D50"/>
    <w:rsid w:val="00925439"/>
    <w:rsid w:val="0093037B"/>
    <w:rsid w:val="00930C10"/>
    <w:rsid w:val="00933E17"/>
    <w:rsid w:val="00934D07"/>
    <w:rsid w:val="00935B83"/>
    <w:rsid w:val="0093707C"/>
    <w:rsid w:val="009518FD"/>
    <w:rsid w:val="009625E4"/>
    <w:rsid w:val="00962E44"/>
    <w:rsid w:val="00964FE3"/>
    <w:rsid w:val="00965D73"/>
    <w:rsid w:val="00967E59"/>
    <w:rsid w:val="00970434"/>
    <w:rsid w:val="00976A21"/>
    <w:rsid w:val="00977718"/>
    <w:rsid w:val="009820AB"/>
    <w:rsid w:val="00982580"/>
    <w:rsid w:val="00985B8D"/>
    <w:rsid w:val="00987322"/>
    <w:rsid w:val="00991ACA"/>
    <w:rsid w:val="00991DFF"/>
    <w:rsid w:val="00993928"/>
    <w:rsid w:val="00995DC0"/>
    <w:rsid w:val="00996283"/>
    <w:rsid w:val="009A001B"/>
    <w:rsid w:val="009A583F"/>
    <w:rsid w:val="009B010B"/>
    <w:rsid w:val="009B26E8"/>
    <w:rsid w:val="009B306D"/>
    <w:rsid w:val="009B3DD8"/>
    <w:rsid w:val="009C03DA"/>
    <w:rsid w:val="009C4F2D"/>
    <w:rsid w:val="009C574B"/>
    <w:rsid w:val="009C62E7"/>
    <w:rsid w:val="009C72F3"/>
    <w:rsid w:val="009D0298"/>
    <w:rsid w:val="009D0433"/>
    <w:rsid w:val="009D0E41"/>
    <w:rsid w:val="009D2A8E"/>
    <w:rsid w:val="009D64F5"/>
    <w:rsid w:val="009E23F0"/>
    <w:rsid w:val="00A03777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4B6E"/>
    <w:rsid w:val="00A45803"/>
    <w:rsid w:val="00A46600"/>
    <w:rsid w:val="00A50E49"/>
    <w:rsid w:val="00A51AE8"/>
    <w:rsid w:val="00A560BB"/>
    <w:rsid w:val="00A57B2F"/>
    <w:rsid w:val="00A61327"/>
    <w:rsid w:val="00A626FD"/>
    <w:rsid w:val="00A63F3D"/>
    <w:rsid w:val="00A64495"/>
    <w:rsid w:val="00A67E58"/>
    <w:rsid w:val="00A75CA0"/>
    <w:rsid w:val="00A836A4"/>
    <w:rsid w:val="00A83C45"/>
    <w:rsid w:val="00A84E13"/>
    <w:rsid w:val="00A84FF0"/>
    <w:rsid w:val="00A8548E"/>
    <w:rsid w:val="00A85C90"/>
    <w:rsid w:val="00A8644A"/>
    <w:rsid w:val="00A872D7"/>
    <w:rsid w:val="00A92D7D"/>
    <w:rsid w:val="00AA530B"/>
    <w:rsid w:val="00AA6EE5"/>
    <w:rsid w:val="00AB149F"/>
    <w:rsid w:val="00AC1731"/>
    <w:rsid w:val="00AC3E1B"/>
    <w:rsid w:val="00AC4F7D"/>
    <w:rsid w:val="00AC6880"/>
    <w:rsid w:val="00AD3591"/>
    <w:rsid w:val="00AD74C3"/>
    <w:rsid w:val="00AE1779"/>
    <w:rsid w:val="00AE3055"/>
    <w:rsid w:val="00AE4218"/>
    <w:rsid w:val="00AE47DD"/>
    <w:rsid w:val="00AE58A0"/>
    <w:rsid w:val="00AE64DE"/>
    <w:rsid w:val="00AE6EA4"/>
    <w:rsid w:val="00AF0AD1"/>
    <w:rsid w:val="00AF0C74"/>
    <w:rsid w:val="00AF2E56"/>
    <w:rsid w:val="00AF3CB1"/>
    <w:rsid w:val="00AF4303"/>
    <w:rsid w:val="00AF5CC7"/>
    <w:rsid w:val="00AF6564"/>
    <w:rsid w:val="00AF75B8"/>
    <w:rsid w:val="00B03DF1"/>
    <w:rsid w:val="00B04A75"/>
    <w:rsid w:val="00B054D3"/>
    <w:rsid w:val="00B06F5D"/>
    <w:rsid w:val="00B07341"/>
    <w:rsid w:val="00B14702"/>
    <w:rsid w:val="00B14877"/>
    <w:rsid w:val="00B20814"/>
    <w:rsid w:val="00B20E66"/>
    <w:rsid w:val="00B21998"/>
    <w:rsid w:val="00B25736"/>
    <w:rsid w:val="00B3157B"/>
    <w:rsid w:val="00B31D9C"/>
    <w:rsid w:val="00B35468"/>
    <w:rsid w:val="00B3610C"/>
    <w:rsid w:val="00B377D8"/>
    <w:rsid w:val="00B43B44"/>
    <w:rsid w:val="00B4782A"/>
    <w:rsid w:val="00B56E65"/>
    <w:rsid w:val="00B61711"/>
    <w:rsid w:val="00B64AA5"/>
    <w:rsid w:val="00B7070A"/>
    <w:rsid w:val="00B708FB"/>
    <w:rsid w:val="00B70DDA"/>
    <w:rsid w:val="00B8230E"/>
    <w:rsid w:val="00B82E4D"/>
    <w:rsid w:val="00B83C26"/>
    <w:rsid w:val="00B840BE"/>
    <w:rsid w:val="00B867E9"/>
    <w:rsid w:val="00B94835"/>
    <w:rsid w:val="00B94A65"/>
    <w:rsid w:val="00B94CF1"/>
    <w:rsid w:val="00B96E00"/>
    <w:rsid w:val="00BA53B6"/>
    <w:rsid w:val="00BA646B"/>
    <w:rsid w:val="00BB1CB8"/>
    <w:rsid w:val="00BB3E90"/>
    <w:rsid w:val="00BB4B8D"/>
    <w:rsid w:val="00BD0E67"/>
    <w:rsid w:val="00BD2AF8"/>
    <w:rsid w:val="00BD2E55"/>
    <w:rsid w:val="00BD671D"/>
    <w:rsid w:val="00BE0262"/>
    <w:rsid w:val="00BE6AEE"/>
    <w:rsid w:val="00BF164E"/>
    <w:rsid w:val="00BF5798"/>
    <w:rsid w:val="00BF69E1"/>
    <w:rsid w:val="00C00FBF"/>
    <w:rsid w:val="00C0663A"/>
    <w:rsid w:val="00C067CA"/>
    <w:rsid w:val="00C11C10"/>
    <w:rsid w:val="00C1378E"/>
    <w:rsid w:val="00C202E8"/>
    <w:rsid w:val="00C25104"/>
    <w:rsid w:val="00C26C64"/>
    <w:rsid w:val="00C27891"/>
    <w:rsid w:val="00C30190"/>
    <w:rsid w:val="00C3030B"/>
    <w:rsid w:val="00C33D0B"/>
    <w:rsid w:val="00C35D93"/>
    <w:rsid w:val="00C4297A"/>
    <w:rsid w:val="00C44CBF"/>
    <w:rsid w:val="00C5664A"/>
    <w:rsid w:val="00C56AFF"/>
    <w:rsid w:val="00C622EB"/>
    <w:rsid w:val="00C7091C"/>
    <w:rsid w:val="00C72659"/>
    <w:rsid w:val="00C726B4"/>
    <w:rsid w:val="00C85BB0"/>
    <w:rsid w:val="00C91C7F"/>
    <w:rsid w:val="00C93F26"/>
    <w:rsid w:val="00C94454"/>
    <w:rsid w:val="00CA31AF"/>
    <w:rsid w:val="00CB4086"/>
    <w:rsid w:val="00CC167E"/>
    <w:rsid w:val="00CC1B42"/>
    <w:rsid w:val="00CD1519"/>
    <w:rsid w:val="00CD1BA3"/>
    <w:rsid w:val="00CD287E"/>
    <w:rsid w:val="00CD308C"/>
    <w:rsid w:val="00CE1ABD"/>
    <w:rsid w:val="00CE52F5"/>
    <w:rsid w:val="00CE7452"/>
    <w:rsid w:val="00CF3115"/>
    <w:rsid w:val="00D02C50"/>
    <w:rsid w:val="00D03E50"/>
    <w:rsid w:val="00D04532"/>
    <w:rsid w:val="00D0497B"/>
    <w:rsid w:val="00D0511B"/>
    <w:rsid w:val="00D128B2"/>
    <w:rsid w:val="00D153C1"/>
    <w:rsid w:val="00D1584A"/>
    <w:rsid w:val="00D17AF5"/>
    <w:rsid w:val="00D26DC3"/>
    <w:rsid w:val="00D352C1"/>
    <w:rsid w:val="00D3713E"/>
    <w:rsid w:val="00D4179B"/>
    <w:rsid w:val="00D43E76"/>
    <w:rsid w:val="00D44288"/>
    <w:rsid w:val="00D44723"/>
    <w:rsid w:val="00D53698"/>
    <w:rsid w:val="00D574BA"/>
    <w:rsid w:val="00D67854"/>
    <w:rsid w:val="00D724D7"/>
    <w:rsid w:val="00D72FEE"/>
    <w:rsid w:val="00D737BA"/>
    <w:rsid w:val="00D7540B"/>
    <w:rsid w:val="00D80732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17B2"/>
    <w:rsid w:val="00DC3FDB"/>
    <w:rsid w:val="00DC722F"/>
    <w:rsid w:val="00DD2034"/>
    <w:rsid w:val="00DD36CF"/>
    <w:rsid w:val="00DD5A47"/>
    <w:rsid w:val="00DE3037"/>
    <w:rsid w:val="00DE3120"/>
    <w:rsid w:val="00DE3916"/>
    <w:rsid w:val="00DE4A30"/>
    <w:rsid w:val="00DF36FC"/>
    <w:rsid w:val="00DF42D8"/>
    <w:rsid w:val="00DF6E0E"/>
    <w:rsid w:val="00E00114"/>
    <w:rsid w:val="00E052EA"/>
    <w:rsid w:val="00E10595"/>
    <w:rsid w:val="00E1205A"/>
    <w:rsid w:val="00E14B97"/>
    <w:rsid w:val="00E15A50"/>
    <w:rsid w:val="00E225FB"/>
    <w:rsid w:val="00E23089"/>
    <w:rsid w:val="00E24232"/>
    <w:rsid w:val="00E24D0A"/>
    <w:rsid w:val="00E25695"/>
    <w:rsid w:val="00E3789C"/>
    <w:rsid w:val="00E40B91"/>
    <w:rsid w:val="00E41E1F"/>
    <w:rsid w:val="00E42449"/>
    <w:rsid w:val="00E4558D"/>
    <w:rsid w:val="00E458B7"/>
    <w:rsid w:val="00E50247"/>
    <w:rsid w:val="00E61142"/>
    <w:rsid w:val="00E61C54"/>
    <w:rsid w:val="00E625C0"/>
    <w:rsid w:val="00E66698"/>
    <w:rsid w:val="00E67408"/>
    <w:rsid w:val="00E75731"/>
    <w:rsid w:val="00E84D1F"/>
    <w:rsid w:val="00E860AE"/>
    <w:rsid w:val="00E9024B"/>
    <w:rsid w:val="00E9108C"/>
    <w:rsid w:val="00E917E5"/>
    <w:rsid w:val="00E92617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E2314"/>
    <w:rsid w:val="00EF1EAF"/>
    <w:rsid w:val="00EF50F7"/>
    <w:rsid w:val="00F019B2"/>
    <w:rsid w:val="00F054C3"/>
    <w:rsid w:val="00F12695"/>
    <w:rsid w:val="00F12D71"/>
    <w:rsid w:val="00F22E3F"/>
    <w:rsid w:val="00F23051"/>
    <w:rsid w:val="00F27F89"/>
    <w:rsid w:val="00F3742A"/>
    <w:rsid w:val="00F429AF"/>
    <w:rsid w:val="00F453A0"/>
    <w:rsid w:val="00F47950"/>
    <w:rsid w:val="00F47AE6"/>
    <w:rsid w:val="00F508C1"/>
    <w:rsid w:val="00F54288"/>
    <w:rsid w:val="00F542EF"/>
    <w:rsid w:val="00F55303"/>
    <w:rsid w:val="00F6006E"/>
    <w:rsid w:val="00F63FF9"/>
    <w:rsid w:val="00F6451B"/>
    <w:rsid w:val="00F66587"/>
    <w:rsid w:val="00F67E84"/>
    <w:rsid w:val="00F702F6"/>
    <w:rsid w:val="00F74ABD"/>
    <w:rsid w:val="00F80F18"/>
    <w:rsid w:val="00F841EB"/>
    <w:rsid w:val="00F94D52"/>
    <w:rsid w:val="00FA78D4"/>
    <w:rsid w:val="00FB52AE"/>
    <w:rsid w:val="00FC58AA"/>
    <w:rsid w:val="00FD0D0C"/>
    <w:rsid w:val="00FD1F70"/>
    <w:rsid w:val="00FD22C3"/>
    <w:rsid w:val="00FD322B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52</cp:revision>
  <dcterms:created xsi:type="dcterms:W3CDTF">2019-11-07T03:45:00Z</dcterms:created>
  <dcterms:modified xsi:type="dcterms:W3CDTF">2019-11-07T06:30:00Z</dcterms:modified>
</cp:coreProperties>
</file>